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25" w:rsidRDefault="00007485">
      <w:pPr>
        <w:spacing w:line="600" w:lineRule="exact"/>
        <w:jc w:val="center"/>
        <w:rPr>
          <w:rFonts w:ascii="黑体" w:eastAsia="黑体" w:hAnsi="黑体"/>
          <w:sz w:val="44"/>
          <w:szCs w:val="44"/>
        </w:rPr>
      </w:pPr>
      <w:r>
        <w:rPr>
          <w:rFonts w:ascii="黑体" w:eastAsia="黑体" w:hAnsi="黑体" w:hint="eastAsia"/>
          <w:sz w:val="44"/>
          <w:szCs w:val="44"/>
        </w:rPr>
        <w:t xml:space="preserve"> </w:t>
      </w:r>
      <w:r w:rsidR="000275BE">
        <w:rPr>
          <w:rFonts w:ascii="黑体" w:eastAsia="黑体" w:hAnsi="黑体" w:hint="eastAsia"/>
          <w:sz w:val="44"/>
          <w:szCs w:val="44"/>
        </w:rPr>
        <w:t>“校园阅读推广人（活动）”征集评选方案</w:t>
      </w:r>
    </w:p>
    <w:p w:rsidR="00FD3125" w:rsidRDefault="00FD3125">
      <w:pPr>
        <w:spacing w:line="600" w:lineRule="exact"/>
        <w:jc w:val="center"/>
        <w:rPr>
          <w:rFonts w:eastAsia="方正小标宋_GBK"/>
          <w:sz w:val="44"/>
          <w:szCs w:val="44"/>
        </w:rPr>
      </w:pPr>
    </w:p>
    <w:p w:rsidR="00FD3125" w:rsidRPr="00007485" w:rsidRDefault="000275BE">
      <w:pPr>
        <w:adjustRightInd w:val="0"/>
        <w:snapToGrid w:val="0"/>
        <w:spacing w:line="560" w:lineRule="exact"/>
        <w:ind w:firstLineChars="200" w:firstLine="640"/>
        <w:rPr>
          <w:rFonts w:eastAsia="方正黑体_GBK"/>
        </w:rPr>
      </w:pPr>
      <w:r w:rsidRPr="00007485">
        <w:rPr>
          <w:rFonts w:eastAsia="方正黑体_GBK"/>
        </w:rPr>
        <w:t>一、推荐对象</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rPr>
        <w:t>为更好发挥校园阅读的典型作用，建立健全校园阅读长效机制，</w:t>
      </w:r>
      <w:r w:rsidR="00D40758" w:rsidRPr="00007485">
        <w:rPr>
          <w:rFonts w:ascii="仿宋" w:eastAsia="仿宋" w:hAnsi="仿宋"/>
        </w:rPr>
        <w:t>学</w:t>
      </w:r>
      <w:r w:rsidRPr="00007485">
        <w:rPr>
          <w:rFonts w:ascii="仿宋" w:eastAsia="仿宋" w:hAnsi="仿宋"/>
        </w:rPr>
        <w:t>校</w:t>
      </w:r>
      <w:r w:rsidR="00D40758" w:rsidRPr="00007485">
        <w:rPr>
          <w:rFonts w:ascii="仿宋" w:eastAsia="仿宋" w:hAnsi="仿宋"/>
        </w:rPr>
        <w:t>校园读书创作活动</w:t>
      </w:r>
      <w:r w:rsidRPr="00007485">
        <w:rPr>
          <w:rFonts w:ascii="仿宋" w:eastAsia="仿宋" w:hAnsi="仿宋"/>
        </w:rPr>
        <w:t>组委会将面向全校</w:t>
      </w:r>
      <w:r w:rsidR="00D40758" w:rsidRPr="00007485">
        <w:rPr>
          <w:rFonts w:ascii="仿宋" w:eastAsia="仿宋" w:hAnsi="仿宋"/>
        </w:rPr>
        <w:t>师生</w:t>
      </w:r>
      <w:r w:rsidRPr="00007485">
        <w:rPr>
          <w:rFonts w:ascii="仿宋" w:eastAsia="仿宋" w:hAnsi="仿宋"/>
        </w:rPr>
        <w:t>征集评选</w:t>
      </w:r>
      <w:r w:rsidRPr="00007485">
        <w:rPr>
          <w:rFonts w:ascii="仿宋" w:eastAsia="仿宋" w:hAnsi="仿宋" w:hint="eastAsia"/>
        </w:rPr>
        <w:t>“</w:t>
      </w:r>
      <w:r w:rsidRPr="00007485">
        <w:rPr>
          <w:rFonts w:ascii="仿宋" w:eastAsia="仿宋" w:hAnsi="仿宋"/>
        </w:rPr>
        <w:t>校园阅读推广人</w:t>
      </w:r>
      <w:r w:rsidRPr="00007485">
        <w:rPr>
          <w:rFonts w:ascii="仿宋" w:eastAsia="仿宋" w:hAnsi="仿宋" w:hint="eastAsia"/>
        </w:rPr>
        <w:t>”</w:t>
      </w:r>
      <w:r w:rsidRPr="00007485">
        <w:rPr>
          <w:rFonts w:ascii="仿宋" w:eastAsia="仿宋" w:hAnsi="仿宋"/>
        </w:rPr>
        <w:t>8名</w:t>
      </w:r>
      <w:r w:rsidRPr="00007485">
        <w:rPr>
          <w:rFonts w:ascii="仿宋" w:eastAsia="仿宋" w:hAnsi="仿宋" w:hint="eastAsia"/>
        </w:rPr>
        <w:t>、“</w:t>
      </w:r>
      <w:r w:rsidRPr="00007485">
        <w:rPr>
          <w:rFonts w:ascii="仿宋" w:eastAsia="仿宋" w:hAnsi="仿宋"/>
        </w:rPr>
        <w:t>校园阅读推广</w:t>
      </w:r>
      <w:r w:rsidRPr="00007485">
        <w:rPr>
          <w:rFonts w:ascii="仿宋" w:eastAsia="仿宋" w:hAnsi="仿宋" w:hint="eastAsia"/>
        </w:rPr>
        <w:t>活动”</w:t>
      </w:r>
      <w:r w:rsidRPr="00007485">
        <w:rPr>
          <w:rFonts w:ascii="仿宋" w:eastAsia="仿宋" w:hAnsi="仿宋"/>
        </w:rPr>
        <w:t>8个</w:t>
      </w:r>
      <w:r w:rsidRPr="00007485">
        <w:rPr>
          <w:rFonts w:ascii="仿宋" w:eastAsia="仿宋" w:hAnsi="仿宋" w:hint="eastAsia"/>
        </w:rPr>
        <w:t>。具体评审标准参照</w:t>
      </w:r>
      <w:r w:rsidRPr="00007485">
        <w:rPr>
          <w:rFonts w:ascii="仿宋" w:eastAsia="仿宋" w:hAnsi="仿宋"/>
          <w:szCs w:val="32"/>
        </w:rPr>
        <w:t>《全国青少年学生读书行动实施方案》</w:t>
      </w:r>
      <w:r w:rsidRPr="00007485">
        <w:rPr>
          <w:rFonts w:ascii="仿宋" w:eastAsia="仿宋" w:hAnsi="仿宋"/>
        </w:rPr>
        <w:t>及教育部相关要求。</w:t>
      </w:r>
    </w:p>
    <w:p w:rsidR="00FD3125" w:rsidRPr="00007485" w:rsidRDefault="000275BE">
      <w:pPr>
        <w:adjustRightInd w:val="0"/>
        <w:snapToGrid w:val="0"/>
        <w:spacing w:line="560" w:lineRule="exact"/>
        <w:ind w:firstLineChars="200" w:firstLine="640"/>
        <w:rPr>
          <w:rFonts w:eastAsia="方正黑体_GBK"/>
        </w:rPr>
      </w:pPr>
      <w:r w:rsidRPr="00007485">
        <w:rPr>
          <w:rFonts w:eastAsia="方正黑体_GBK"/>
        </w:rPr>
        <w:t>二、工作安排</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rPr>
        <w:t>由各学院、</w:t>
      </w:r>
      <w:r w:rsidRPr="00007485">
        <w:rPr>
          <w:rFonts w:ascii="仿宋" w:eastAsia="仿宋" w:hAnsi="仿宋" w:hint="eastAsia"/>
        </w:rPr>
        <w:t>部门</w:t>
      </w:r>
      <w:r w:rsidRPr="00007485">
        <w:rPr>
          <w:rFonts w:ascii="仿宋" w:eastAsia="仿宋" w:hAnsi="仿宋"/>
        </w:rPr>
        <w:t>组织推荐。活动分两个</w:t>
      </w:r>
      <w:r w:rsidRPr="00007485">
        <w:rPr>
          <w:rFonts w:ascii="仿宋" w:eastAsia="仿宋" w:hAnsi="仿宋" w:cs="方正仿宋_GBK" w:hint="eastAsia"/>
        </w:rPr>
        <w:t>阶段：</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rPr>
        <w:t>第一阶段：推荐（202</w:t>
      </w:r>
      <w:r w:rsidRPr="00007485">
        <w:rPr>
          <w:rFonts w:ascii="仿宋" w:eastAsia="仿宋" w:hAnsi="仿宋" w:hint="eastAsia"/>
        </w:rPr>
        <w:t>5</w:t>
      </w:r>
      <w:r w:rsidRPr="00007485">
        <w:rPr>
          <w:rFonts w:ascii="仿宋" w:eastAsia="仿宋" w:hAnsi="仿宋"/>
        </w:rPr>
        <w:t>年</w:t>
      </w:r>
      <w:r w:rsidRPr="00007485">
        <w:rPr>
          <w:rFonts w:ascii="仿宋" w:eastAsia="仿宋" w:hAnsi="仿宋" w:hint="eastAsia"/>
        </w:rPr>
        <w:t>10</w:t>
      </w:r>
      <w:r w:rsidRPr="00007485">
        <w:rPr>
          <w:rFonts w:ascii="仿宋" w:eastAsia="仿宋" w:hAnsi="仿宋"/>
        </w:rPr>
        <w:t>月</w:t>
      </w:r>
      <w:r w:rsidRPr="00007485">
        <w:rPr>
          <w:rFonts w:ascii="仿宋" w:eastAsia="仿宋" w:hAnsi="仿宋" w:hint="eastAsia"/>
        </w:rPr>
        <w:t>10</w:t>
      </w:r>
      <w:r w:rsidRPr="00007485">
        <w:rPr>
          <w:rFonts w:ascii="仿宋" w:eastAsia="仿宋" w:hAnsi="仿宋"/>
        </w:rPr>
        <w:t>日前）。各推荐单位依据推荐条件，结合实际情况，报送</w:t>
      </w:r>
      <w:r w:rsidRPr="00007485">
        <w:rPr>
          <w:rFonts w:ascii="仿宋" w:eastAsia="仿宋" w:hAnsi="仿宋" w:hint="eastAsia"/>
        </w:rPr>
        <w:t>“</w:t>
      </w:r>
      <w:r w:rsidRPr="00007485">
        <w:rPr>
          <w:rFonts w:ascii="仿宋" w:eastAsia="仿宋" w:hAnsi="仿宋"/>
        </w:rPr>
        <w:t>校园阅读推广人</w:t>
      </w:r>
      <w:r w:rsidRPr="00007485">
        <w:rPr>
          <w:rFonts w:ascii="仿宋" w:eastAsia="仿宋" w:hAnsi="仿宋" w:hint="eastAsia"/>
        </w:rPr>
        <w:t>”</w:t>
      </w:r>
      <w:r w:rsidR="00D40758" w:rsidRPr="00007485">
        <w:rPr>
          <w:rFonts w:ascii="仿宋" w:eastAsia="仿宋" w:hAnsi="仿宋" w:hint="eastAsia"/>
        </w:rPr>
        <w:t>不超过2个候选人、</w:t>
      </w:r>
      <w:r w:rsidRPr="00007485">
        <w:rPr>
          <w:rFonts w:ascii="仿宋" w:eastAsia="仿宋" w:hAnsi="仿宋" w:hint="eastAsia"/>
        </w:rPr>
        <w:t>“校园阅读推广活动”</w:t>
      </w:r>
      <w:r w:rsidRPr="00007485">
        <w:rPr>
          <w:rFonts w:ascii="仿宋" w:eastAsia="仿宋" w:hAnsi="仿宋"/>
        </w:rPr>
        <w:t>不超过</w:t>
      </w:r>
      <w:r w:rsidRPr="00007485">
        <w:rPr>
          <w:rFonts w:ascii="仿宋" w:eastAsia="仿宋" w:hAnsi="仿宋" w:hint="eastAsia"/>
        </w:rPr>
        <w:t>2</w:t>
      </w:r>
      <w:r w:rsidRPr="00007485">
        <w:rPr>
          <w:rFonts w:ascii="仿宋" w:eastAsia="仿宋" w:hAnsi="仿宋"/>
        </w:rPr>
        <w:t>个，</w:t>
      </w:r>
      <w:r w:rsidR="00D40758" w:rsidRPr="00007485">
        <w:rPr>
          <w:rFonts w:ascii="仿宋" w:eastAsia="仿宋" w:hAnsi="仿宋" w:hint="eastAsia"/>
        </w:rPr>
        <w:t>报送材料</w:t>
      </w:r>
      <w:r w:rsidRPr="00007485">
        <w:rPr>
          <w:rFonts w:ascii="仿宋" w:eastAsia="仿宋" w:hAnsi="仿宋" w:hint="eastAsia"/>
        </w:rPr>
        <w:t>电子版发送至图书馆阅读推广部邮箱</w:t>
      </w:r>
      <w:r w:rsidR="00D40758" w:rsidRPr="00007485">
        <w:rPr>
          <w:rFonts w:ascii="仿宋" w:eastAsia="仿宋" w:hAnsi="仿宋" w:hint="eastAsia"/>
        </w:rPr>
        <w:t>（</w:t>
      </w:r>
      <w:hyperlink r:id="rId8" w:history="1">
        <w:r w:rsidRPr="00007485">
          <w:rPr>
            <w:rStyle w:val="a5"/>
            <w:rFonts w:ascii="仿宋" w:eastAsia="仿宋" w:hAnsi="仿宋" w:hint="eastAsia"/>
            <w:color w:val="auto"/>
          </w:rPr>
          <w:t>ydtgb2024@qq.com</w:t>
        </w:r>
      </w:hyperlink>
      <w:r w:rsidR="00D40758" w:rsidRPr="00007485">
        <w:rPr>
          <w:rFonts w:ascii="仿宋" w:eastAsia="仿宋" w:hAnsi="仿宋" w:hint="eastAsia"/>
        </w:rPr>
        <w:t>）</w:t>
      </w:r>
      <w:r w:rsidRPr="00007485">
        <w:rPr>
          <w:rFonts w:ascii="仿宋" w:eastAsia="仿宋" w:hAnsi="仿宋" w:hint="eastAsia"/>
        </w:rPr>
        <w:t>，纸质版交至滨湖校区图书馆812室。</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rPr>
        <w:t>第二阶段：评审（202</w:t>
      </w:r>
      <w:r w:rsidRPr="00007485">
        <w:rPr>
          <w:rFonts w:ascii="仿宋" w:eastAsia="仿宋" w:hAnsi="仿宋" w:hint="eastAsia"/>
        </w:rPr>
        <w:t>5</w:t>
      </w:r>
      <w:r w:rsidRPr="00007485">
        <w:rPr>
          <w:rFonts w:ascii="仿宋" w:eastAsia="仿宋" w:hAnsi="仿宋"/>
        </w:rPr>
        <w:t>年10月</w:t>
      </w:r>
      <w:r w:rsidRPr="00007485">
        <w:rPr>
          <w:rFonts w:ascii="仿宋" w:eastAsia="仿宋" w:hAnsi="仿宋" w:hint="eastAsia"/>
        </w:rPr>
        <w:t>20</w:t>
      </w:r>
      <w:r w:rsidRPr="00007485">
        <w:rPr>
          <w:rFonts w:ascii="仿宋" w:eastAsia="仿宋" w:hAnsi="仿宋"/>
        </w:rPr>
        <w:t>日前）。</w:t>
      </w:r>
      <w:r w:rsidR="00D40758" w:rsidRPr="00007485">
        <w:rPr>
          <w:rFonts w:ascii="仿宋" w:eastAsia="仿宋" w:hAnsi="仿宋"/>
        </w:rPr>
        <w:t>组委会组织专家对各</w:t>
      </w:r>
      <w:r w:rsidRPr="00007485">
        <w:rPr>
          <w:rFonts w:ascii="仿宋" w:eastAsia="仿宋" w:hAnsi="仿宋"/>
        </w:rPr>
        <w:t>单位报送的推荐材料进行评</w:t>
      </w:r>
      <w:r w:rsidR="00D40758" w:rsidRPr="00007485">
        <w:rPr>
          <w:rFonts w:ascii="仿宋" w:eastAsia="仿宋" w:hAnsi="仿宋" w:hint="eastAsia"/>
        </w:rPr>
        <w:t>选</w:t>
      </w:r>
      <w:r w:rsidRPr="00007485">
        <w:rPr>
          <w:rFonts w:ascii="仿宋" w:eastAsia="仿宋" w:hAnsi="仿宋"/>
        </w:rPr>
        <w:t>，</w:t>
      </w:r>
      <w:r w:rsidR="00D40758" w:rsidRPr="00007485">
        <w:rPr>
          <w:rFonts w:ascii="仿宋" w:eastAsia="仿宋" w:hAnsi="仿宋"/>
        </w:rPr>
        <w:t>评选结果</w:t>
      </w:r>
      <w:r w:rsidRPr="00007485">
        <w:rPr>
          <w:rFonts w:ascii="仿宋" w:eastAsia="仿宋" w:hAnsi="仿宋"/>
        </w:rPr>
        <w:t>经公示无异议后，</w:t>
      </w:r>
      <w:r w:rsidR="00D40758" w:rsidRPr="00007485">
        <w:rPr>
          <w:rFonts w:ascii="仿宋" w:eastAsia="仿宋" w:hAnsi="仿宋"/>
        </w:rPr>
        <w:t>正式</w:t>
      </w:r>
      <w:r w:rsidRPr="00007485">
        <w:rPr>
          <w:rFonts w:ascii="仿宋" w:eastAsia="仿宋" w:hAnsi="仿宋"/>
        </w:rPr>
        <w:t>公布</w:t>
      </w:r>
      <w:r w:rsidR="00D40758" w:rsidRPr="00007485">
        <w:rPr>
          <w:rFonts w:ascii="仿宋" w:eastAsia="仿宋" w:hAnsi="仿宋"/>
        </w:rPr>
        <w:t>。公示期间有异议并经核实的，</w:t>
      </w:r>
      <w:r w:rsidRPr="00007485">
        <w:rPr>
          <w:rFonts w:ascii="仿宋" w:eastAsia="仿宋" w:hAnsi="仿宋"/>
        </w:rPr>
        <w:t>取消获奖资格。</w:t>
      </w:r>
    </w:p>
    <w:p w:rsidR="00FD3125" w:rsidRPr="00007485" w:rsidRDefault="000275BE">
      <w:pPr>
        <w:numPr>
          <w:ilvl w:val="0"/>
          <w:numId w:val="1"/>
        </w:numPr>
        <w:adjustRightInd w:val="0"/>
        <w:snapToGrid w:val="0"/>
        <w:spacing w:line="560" w:lineRule="exact"/>
        <w:ind w:firstLineChars="200" w:firstLine="640"/>
        <w:rPr>
          <w:rFonts w:eastAsia="方正黑体_GBK"/>
        </w:rPr>
      </w:pPr>
      <w:r w:rsidRPr="00007485">
        <w:rPr>
          <w:rFonts w:eastAsia="方正黑体_GBK"/>
        </w:rPr>
        <w:t>推荐条件</w:t>
      </w:r>
    </w:p>
    <w:p w:rsidR="00FD3125" w:rsidRPr="00007485" w:rsidRDefault="000275BE">
      <w:pPr>
        <w:adjustRightInd w:val="0"/>
        <w:snapToGrid w:val="0"/>
        <w:spacing w:line="560" w:lineRule="exact"/>
        <w:ind w:firstLine="640"/>
        <w:rPr>
          <w:rFonts w:ascii="仿宋" w:eastAsia="仿宋" w:hAnsi="仿宋" w:cs="楷体"/>
          <w:b/>
          <w:bCs/>
          <w:szCs w:val="32"/>
        </w:rPr>
      </w:pPr>
      <w:r w:rsidRPr="00007485">
        <w:rPr>
          <w:rFonts w:ascii="仿宋" w:eastAsia="仿宋" w:hAnsi="仿宋" w:cs="楷体" w:hint="eastAsia"/>
          <w:b/>
          <w:bCs/>
          <w:szCs w:val="32"/>
        </w:rPr>
        <w:t>（一）“校园阅读推广人”推荐条件</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hint="eastAsia"/>
        </w:rPr>
        <w:t>“</w:t>
      </w:r>
      <w:r w:rsidRPr="00007485">
        <w:rPr>
          <w:rFonts w:ascii="仿宋" w:eastAsia="仿宋" w:hAnsi="仿宋"/>
        </w:rPr>
        <w:t>校园阅读推广人</w:t>
      </w:r>
      <w:r w:rsidRPr="00007485">
        <w:rPr>
          <w:rFonts w:ascii="仿宋" w:eastAsia="仿宋" w:hAnsi="仿宋" w:hint="eastAsia"/>
        </w:rPr>
        <w:t>”</w:t>
      </w:r>
      <w:r w:rsidRPr="00007485">
        <w:rPr>
          <w:rFonts w:ascii="仿宋" w:eastAsia="仿宋" w:hAnsi="仿宋"/>
        </w:rPr>
        <w:t>面向</w:t>
      </w:r>
      <w:r w:rsidR="00796A20" w:rsidRPr="00007485">
        <w:rPr>
          <w:rFonts w:ascii="仿宋" w:eastAsia="仿宋" w:hAnsi="仿宋"/>
        </w:rPr>
        <w:t>全校教育工作者</w:t>
      </w:r>
      <w:r w:rsidR="00796A20" w:rsidRPr="00007485">
        <w:rPr>
          <w:rFonts w:ascii="仿宋" w:eastAsia="仿宋" w:hAnsi="仿宋" w:hint="eastAsia"/>
        </w:rPr>
        <w:t>，</w:t>
      </w:r>
      <w:r w:rsidR="00796A20" w:rsidRPr="00007485">
        <w:rPr>
          <w:rFonts w:ascii="仿宋" w:eastAsia="仿宋" w:hAnsi="仿宋"/>
        </w:rPr>
        <w:t>要求</w:t>
      </w:r>
      <w:r w:rsidRPr="00007485">
        <w:rPr>
          <w:rFonts w:ascii="仿宋" w:eastAsia="仿宋" w:hAnsi="仿宋"/>
        </w:rPr>
        <w:t>热爱读书、热心校园阅读推广</w:t>
      </w:r>
      <w:r w:rsidR="00796A20" w:rsidRPr="00007485">
        <w:rPr>
          <w:rFonts w:ascii="仿宋" w:eastAsia="仿宋" w:hAnsi="仿宋" w:hint="eastAsia"/>
        </w:rPr>
        <w:t>，</w:t>
      </w:r>
      <w:r w:rsidR="00796A20" w:rsidRPr="00007485">
        <w:rPr>
          <w:rFonts w:ascii="仿宋" w:eastAsia="仿宋" w:hAnsi="仿宋"/>
        </w:rPr>
        <w:t>有强烈的社会责任感和奉献精神</w:t>
      </w:r>
      <w:r w:rsidR="00796A20" w:rsidRPr="00007485">
        <w:rPr>
          <w:rFonts w:ascii="仿宋" w:eastAsia="仿宋" w:hAnsi="仿宋" w:hint="eastAsia"/>
        </w:rPr>
        <w:t>，</w:t>
      </w:r>
      <w:r w:rsidR="00796A20" w:rsidRPr="00007485">
        <w:rPr>
          <w:rFonts w:ascii="仿宋" w:eastAsia="仿宋" w:hAnsi="仿宋"/>
        </w:rPr>
        <w:t>能</w:t>
      </w:r>
      <w:r w:rsidRPr="00007485">
        <w:rPr>
          <w:rFonts w:ascii="仿宋" w:eastAsia="仿宋" w:hAnsi="仿宋"/>
        </w:rPr>
        <w:t>积极弘扬中华优秀传统文化，践行社会主义核心价值观，热心推动中华优秀传统文化传播</w:t>
      </w:r>
      <w:r w:rsidR="00796A20" w:rsidRPr="00007485">
        <w:rPr>
          <w:rFonts w:ascii="仿宋" w:eastAsia="仿宋" w:hAnsi="仿宋" w:hint="eastAsia"/>
        </w:rPr>
        <w:t>，</w:t>
      </w:r>
      <w:r w:rsidRPr="00007485">
        <w:rPr>
          <w:rFonts w:ascii="仿宋" w:eastAsia="仿宋" w:hAnsi="仿宋"/>
        </w:rPr>
        <w:t>积极向青少年及全社会传递正确的读书观念。</w:t>
      </w:r>
      <w:r w:rsidRPr="00007485">
        <w:rPr>
          <w:rFonts w:ascii="仿宋" w:eastAsia="仿宋" w:hAnsi="仿宋"/>
        </w:rPr>
        <w:lastRenderedPageBreak/>
        <w:t>在推广校园阅读的公益活动中有探索、有行动、有成效、有影响。</w:t>
      </w:r>
    </w:p>
    <w:p w:rsidR="00FD3125" w:rsidRPr="00007485" w:rsidRDefault="000275BE">
      <w:pPr>
        <w:adjustRightInd w:val="0"/>
        <w:snapToGrid w:val="0"/>
        <w:spacing w:line="560" w:lineRule="exact"/>
        <w:ind w:firstLine="640"/>
        <w:rPr>
          <w:rFonts w:ascii="仿宋" w:eastAsia="仿宋" w:hAnsi="仿宋" w:cs="楷体"/>
          <w:b/>
          <w:bCs/>
          <w:szCs w:val="32"/>
        </w:rPr>
      </w:pPr>
      <w:r w:rsidRPr="00007485">
        <w:rPr>
          <w:rFonts w:ascii="仿宋" w:eastAsia="仿宋" w:hAnsi="仿宋" w:cs="楷体" w:hint="eastAsia"/>
          <w:b/>
          <w:bCs/>
          <w:szCs w:val="32"/>
        </w:rPr>
        <w:t>（二）“校园阅读推广活动”推荐条件</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hint="eastAsia"/>
        </w:rPr>
        <w:t>阅读推广活动</w:t>
      </w:r>
      <w:r w:rsidRPr="00007485">
        <w:rPr>
          <w:rFonts w:ascii="仿宋" w:eastAsia="仿宋" w:hAnsi="仿宋"/>
        </w:rPr>
        <w:t>要具备真实性、创新性、实践性，要创新思想方法、工作方法，</w:t>
      </w:r>
      <w:r w:rsidRPr="00007485">
        <w:rPr>
          <w:rFonts w:ascii="仿宋" w:eastAsia="仿宋" w:hAnsi="仿宋" w:hint="eastAsia"/>
        </w:rPr>
        <w:t>能</w:t>
      </w:r>
      <w:r w:rsidRPr="00007485">
        <w:rPr>
          <w:rFonts w:ascii="仿宋" w:eastAsia="仿宋" w:hAnsi="仿宋"/>
        </w:rPr>
        <w:t>善用教育规律、阅读规律谋事、干事，在立德树人方面成效显著</w:t>
      </w:r>
      <w:r w:rsidRPr="00007485">
        <w:rPr>
          <w:rFonts w:ascii="仿宋" w:eastAsia="仿宋" w:hAnsi="仿宋" w:hint="eastAsia"/>
        </w:rPr>
        <w:t>，</w:t>
      </w:r>
      <w:r w:rsidRPr="00007485">
        <w:rPr>
          <w:rFonts w:ascii="仿宋" w:eastAsia="仿宋" w:hAnsi="仿宋"/>
        </w:rPr>
        <w:t>持续开展三年以上并具有品牌潜力或已成为所在地区知名校园阅读品牌</w:t>
      </w:r>
      <w:r w:rsidRPr="00007485">
        <w:rPr>
          <w:rFonts w:ascii="仿宋" w:eastAsia="仿宋" w:hAnsi="仿宋" w:hint="eastAsia"/>
        </w:rPr>
        <w:t>。</w:t>
      </w:r>
    </w:p>
    <w:p w:rsidR="00FD3125" w:rsidRPr="00007485" w:rsidRDefault="000275BE">
      <w:pPr>
        <w:adjustRightInd w:val="0"/>
        <w:snapToGrid w:val="0"/>
        <w:spacing w:line="560" w:lineRule="exact"/>
        <w:ind w:firstLineChars="200" w:firstLine="640"/>
        <w:rPr>
          <w:rFonts w:eastAsia="方正黑体_GBK"/>
        </w:rPr>
      </w:pPr>
      <w:r w:rsidRPr="00007485">
        <w:rPr>
          <w:rFonts w:eastAsia="方正黑体_GBK"/>
        </w:rPr>
        <w:t>四、评选和</w:t>
      </w:r>
      <w:r w:rsidRPr="00007485">
        <w:rPr>
          <w:rFonts w:eastAsia="方正黑体_GBK" w:hint="eastAsia"/>
        </w:rPr>
        <w:t>总结</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cs="方正仿宋_GB18030" w:hint="eastAsia"/>
        </w:rPr>
        <w:t>（一）</w:t>
      </w:r>
      <w:r w:rsidRPr="00007485">
        <w:rPr>
          <w:rFonts w:ascii="仿宋" w:eastAsia="仿宋" w:hAnsi="仿宋"/>
        </w:rPr>
        <w:t>各项</w:t>
      </w:r>
      <w:r w:rsidRPr="00007485">
        <w:rPr>
          <w:rFonts w:ascii="仿宋" w:eastAsia="仿宋" w:hAnsi="仿宋" w:hint="eastAsia"/>
        </w:rPr>
        <w:t>活动</w:t>
      </w:r>
      <w:r w:rsidRPr="00007485">
        <w:rPr>
          <w:rFonts w:ascii="仿宋" w:eastAsia="仿宋" w:hAnsi="仿宋"/>
        </w:rPr>
        <w:t>坚持广泛征集、择优入选原则。</w:t>
      </w:r>
      <w:r w:rsidRPr="00007485">
        <w:rPr>
          <w:rFonts w:ascii="仿宋" w:eastAsia="仿宋" w:hAnsi="仿宋" w:hint="eastAsia"/>
        </w:rPr>
        <w:t>校</w:t>
      </w:r>
      <w:r w:rsidRPr="00007485">
        <w:rPr>
          <w:rFonts w:ascii="仿宋" w:eastAsia="仿宋" w:hAnsi="仿宋"/>
        </w:rPr>
        <w:t>组委会办公室将组织有关专家评选出候选名单，</w:t>
      </w:r>
      <w:r w:rsidRPr="00007485">
        <w:rPr>
          <w:rFonts w:ascii="仿宋" w:eastAsia="仿宋" w:hAnsi="仿宋" w:hint="eastAsia"/>
        </w:rPr>
        <w:t>并报送省组委会</w:t>
      </w:r>
      <w:r w:rsidRPr="00007485">
        <w:rPr>
          <w:rFonts w:ascii="仿宋" w:eastAsia="仿宋" w:hAnsi="仿宋"/>
        </w:rPr>
        <w:t>。</w:t>
      </w:r>
    </w:p>
    <w:p w:rsidR="00FD3125" w:rsidRPr="00007485" w:rsidRDefault="000275BE">
      <w:pPr>
        <w:adjustRightInd w:val="0"/>
        <w:snapToGrid w:val="0"/>
        <w:spacing w:line="560" w:lineRule="exact"/>
        <w:ind w:firstLineChars="200" w:firstLine="640"/>
        <w:rPr>
          <w:rFonts w:ascii="仿宋" w:eastAsia="仿宋" w:hAnsi="仿宋"/>
        </w:rPr>
      </w:pPr>
      <w:r w:rsidRPr="00007485">
        <w:rPr>
          <w:rFonts w:ascii="仿宋" w:eastAsia="仿宋" w:hAnsi="仿宋" w:cs="方正仿宋_GB18030" w:hint="eastAsia"/>
        </w:rPr>
        <w:t>（二）</w:t>
      </w:r>
      <w:r w:rsidRPr="00007485">
        <w:rPr>
          <w:rFonts w:ascii="仿宋" w:eastAsia="仿宋" w:hAnsi="仿宋"/>
        </w:rPr>
        <w:t>为入选组织单位及个人颁发获奖证书</w:t>
      </w:r>
      <w:r w:rsidRPr="00007485">
        <w:rPr>
          <w:rFonts w:ascii="仿宋" w:eastAsia="仿宋" w:hAnsi="仿宋" w:hint="eastAsia"/>
        </w:rPr>
        <w:t>，同时</w:t>
      </w:r>
      <w:r w:rsidRPr="00007485">
        <w:rPr>
          <w:rFonts w:ascii="仿宋" w:eastAsia="仿宋" w:hAnsi="仿宋"/>
        </w:rPr>
        <w:t>在阅读课程开发</w:t>
      </w:r>
      <w:bookmarkStart w:id="0" w:name="_GoBack"/>
      <w:bookmarkEnd w:id="0"/>
      <w:r w:rsidRPr="00007485">
        <w:rPr>
          <w:rFonts w:ascii="仿宋" w:eastAsia="仿宋" w:hAnsi="仿宋"/>
        </w:rPr>
        <w:t>、阅读资源和测评系统建设、师资培训等方面对其提供必要的支持。推荐部分</w:t>
      </w:r>
      <w:r w:rsidRPr="00007485">
        <w:rPr>
          <w:rFonts w:ascii="仿宋" w:eastAsia="仿宋" w:hAnsi="仿宋" w:hint="eastAsia"/>
        </w:rPr>
        <w:t>获奖</w:t>
      </w:r>
      <w:r w:rsidRPr="00007485">
        <w:rPr>
          <w:rFonts w:ascii="仿宋" w:eastAsia="仿宋" w:hAnsi="仿宋"/>
        </w:rPr>
        <w:t>组织单位及个人参加有关交流推广活动</w:t>
      </w:r>
      <w:r w:rsidRPr="00007485">
        <w:rPr>
          <w:rFonts w:ascii="仿宋" w:eastAsia="仿宋" w:hAnsi="仿宋" w:hint="eastAsia"/>
        </w:rPr>
        <w:t>。联系</w:t>
      </w:r>
      <w:r w:rsidRPr="00007485">
        <w:rPr>
          <w:rFonts w:ascii="仿宋" w:eastAsia="仿宋" w:hAnsi="仿宋"/>
        </w:rPr>
        <w:t>有关媒体进行调研采访及宣传推介，扩大阅读推广活动的影响力。</w:t>
      </w:r>
    </w:p>
    <w:p w:rsidR="00FD3125" w:rsidRPr="00007485" w:rsidRDefault="000275BE">
      <w:pPr>
        <w:adjustRightInd w:val="0"/>
        <w:snapToGrid w:val="0"/>
        <w:spacing w:line="560" w:lineRule="exact"/>
        <w:ind w:firstLineChars="200" w:firstLine="640"/>
        <w:rPr>
          <w:rFonts w:eastAsia="方正黑体_GBK"/>
        </w:rPr>
      </w:pPr>
      <w:r w:rsidRPr="00007485">
        <w:rPr>
          <w:rFonts w:ascii="Cambria" w:eastAsia="方正黑体_GBK" w:hAnsi="Cambria" w:cs="Cambria"/>
        </w:rPr>
        <w:t>五</w:t>
      </w:r>
      <w:r w:rsidRPr="00007485">
        <w:rPr>
          <w:rFonts w:eastAsia="方正黑体_GBK"/>
        </w:rPr>
        <w:t>、工作要求</w:t>
      </w:r>
    </w:p>
    <w:p w:rsidR="00FD3125" w:rsidRPr="00007485" w:rsidRDefault="000275BE">
      <w:pPr>
        <w:adjustRightInd w:val="0"/>
        <w:snapToGrid w:val="0"/>
        <w:spacing w:line="560" w:lineRule="exact"/>
        <w:ind w:firstLineChars="200" w:firstLine="643"/>
        <w:rPr>
          <w:rFonts w:ascii="仿宋" w:eastAsia="仿宋" w:hAnsi="仿宋"/>
        </w:rPr>
      </w:pPr>
      <w:r w:rsidRPr="00007485">
        <w:rPr>
          <w:rFonts w:ascii="仿宋" w:eastAsia="仿宋" w:hAnsi="仿宋" w:cs="方正仿宋_GB18030" w:hint="eastAsia"/>
          <w:b/>
        </w:rPr>
        <w:t>（一）</w:t>
      </w:r>
      <w:r w:rsidRPr="00007485">
        <w:rPr>
          <w:rFonts w:ascii="仿宋" w:eastAsia="仿宋" w:hAnsi="仿宋"/>
          <w:b/>
        </w:rPr>
        <w:t>高度重视，精心组织。</w:t>
      </w:r>
      <w:r w:rsidRPr="00007485">
        <w:rPr>
          <w:rFonts w:ascii="仿宋" w:eastAsia="仿宋" w:hAnsi="仿宋"/>
        </w:rPr>
        <w:t>本次推广征集是</w:t>
      </w:r>
      <w:r w:rsidRPr="00007485">
        <w:rPr>
          <w:rFonts w:ascii="仿宋" w:eastAsia="仿宋" w:hAnsi="仿宋"/>
          <w:szCs w:val="32"/>
        </w:rPr>
        <w:t>全国青少年读书行动方案的重要组成部分</w:t>
      </w:r>
      <w:r w:rsidRPr="00007485">
        <w:rPr>
          <w:rFonts w:ascii="仿宋" w:eastAsia="仿宋" w:hAnsi="仿宋"/>
        </w:rPr>
        <w:t>，也是各地各校展示阅读推广成效和</w:t>
      </w:r>
      <w:r w:rsidRPr="00007485">
        <w:rPr>
          <w:rFonts w:ascii="仿宋" w:eastAsia="仿宋" w:hAnsi="仿宋" w:hint="eastAsia"/>
        </w:rPr>
        <w:t>“</w:t>
      </w:r>
      <w:r w:rsidRPr="00007485">
        <w:rPr>
          <w:rFonts w:ascii="仿宋" w:eastAsia="仿宋" w:hAnsi="仿宋"/>
        </w:rPr>
        <w:t>书香校园</w:t>
      </w:r>
      <w:r w:rsidRPr="00007485">
        <w:rPr>
          <w:rFonts w:ascii="仿宋" w:eastAsia="仿宋" w:hAnsi="仿宋" w:hint="eastAsia"/>
        </w:rPr>
        <w:t>”</w:t>
      </w:r>
      <w:r w:rsidRPr="00007485">
        <w:rPr>
          <w:rFonts w:ascii="仿宋" w:eastAsia="仿宋" w:hAnsi="仿宋"/>
        </w:rPr>
        <w:t>建设情况的重要途径。各推荐单位要高度重视、精心组织实施，结合实际情况，对照标准要求，推选出真正有代表性、有示范性的阅读典型，助推阅读活动持续深入开展。</w:t>
      </w:r>
    </w:p>
    <w:p w:rsidR="00FD3125" w:rsidRPr="00007485" w:rsidRDefault="000275BE">
      <w:pPr>
        <w:adjustRightInd w:val="0"/>
        <w:snapToGrid w:val="0"/>
        <w:spacing w:line="560" w:lineRule="exact"/>
        <w:ind w:firstLineChars="200" w:firstLine="643"/>
        <w:rPr>
          <w:rFonts w:ascii="仿宋" w:eastAsia="仿宋" w:hAnsi="仿宋"/>
        </w:rPr>
      </w:pPr>
      <w:r w:rsidRPr="00007485">
        <w:rPr>
          <w:rFonts w:ascii="仿宋" w:eastAsia="仿宋" w:hAnsi="仿宋" w:cs="方正仿宋_GB18030" w:hint="eastAsia"/>
          <w:b/>
        </w:rPr>
        <w:t>（二）</w:t>
      </w:r>
      <w:r w:rsidRPr="00007485">
        <w:rPr>
          <w:rFonts w:ascii="仿宋" w:eastAsia="仿宋" w:hAnsi="仿宋"/>
          <w:b/>
        </w:rPr>
        <w:t>加强审核，保证质量。</w:t>
      </w:r>
      <w:r w:rsidRPr="00007485">
        <w:rPr>
          <w:rFonts w:ascii="仿宋" w:eastAsia="仿宋" w:hAnsi="仿宋"/>
        </w:rPr>
        <w:t>各推荐单位要在广泛征集、认真组织的基础上，加强对拟选送项目质量的审核把关。坚持真实、特色、创新的原则，确保推荐的各候选人（活动）有典型性和代</w:t>
      </w:r>
      <w:r w:rsidRPr="00007485">
        <w:rPr>
          <w:rFonts w:ascii="仿宋" w:eastAsia="仿宋" w:hAnsi="仿宋"/>
        </w:rPr>
        <w:lastRenderedPageBreak/>
        <w:t>表性，有广泛的社会影响力。</w:t>
      </w:r>
    </w:p>
    <w:p w:rsidR="00FD3125" w:rsidRDefault="000275BE">
      <w:pPr>
        <w:spacing w:line="600" w:lineRule="exact"/>
        <w:jc w:val="center"/>
      </w:pPr>
      <w:r>
        <w:rPr>
          <w:rFonts w:ascii="仿宋" w:eastAsia="仿宋" w:hAnsi="仿宋" w:hint="eastAsia"/>
          <w:color w:val="0000FF"/>
        </w:rPr>
        <w:br w:type="page"/>
      </w:r>
    </w:p>
    <w:p w:rsidR="00FD3125" w:rsidRDefault="00FD3125">
      <w:pPr>
        <w:rPr>
          <w:vanish/>
        </w:rPr>
      </w:pPr>
    </w:p>
    <w:p w:rsidR="00FD3125" w:rsidRDefault="000275BE">
      <w:pPr>
        <w:pStyle w:val="1"/>
        <w:spacing w:line="560" w:lineRule="exact"/>
        <w:rPr>
          <w:sz w:val="30"/>
          <w:szCs w:val="30"/>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-297815</wp:posOffset>
                </wp:positionV>
                <wp:extent cx="5581015" cy="1038225"/>
                <wp:effectExtent l="0" t="0" r="635" b="9525"/>
                <wp:wrapNone/>
                <wp:docPr id="2" name="文本框 2"/>
                <wp:cNvGraphicFramePr/>
                <a:graphic xmlns:a="http://schemas.openxmlformats.org/drawingml/2006/main">
                  <a:graphicData uri="http://schemas.microsoft.com/office/word/2010/wordprocessingShape">
                    <wps:wsp>
                      <wps:cNvSpPr txBox="1"/>
                      <wps:spPr>
                        <a:xfrm>
                          <a:off x="0" y="0"/>
                          <a:ext cx="5581015" cy="1038225"/>
                        </a:xfrm>
                        <a:prstGeom prst="rect">
                          <a:avLst/>
                        </a:prstGeom>
                        <a:solidFill>
                          <a:srgbClr val="FFFFFF"/>
                        </a:solidFill>
                        <a:ln>
                          <a:noFill/>
                        </a:ln>
                        <a:effectLst/>
                      </wps:spPr>
                      <wps:txbx>
                        <w:txbxContent>
                          <w:p w:rsidR="00FD3125" w:rsidRDefault="000275BE">
                            <w:pPr>
                              <w:pStyle w:val="1"/>
                              <w:spacing w:line="400" w:lineRule="exact"/>
                              <w:jc w:val="center"/>
                              <w:rPr>
                                <w:rFonts w:asciiTheme="majorEastAsia" w:eastAsiaTheme="majorEastAsia" w:hAnsiTheme="majorEastAsia" w:cs="方正小标宋_GBK"/>
                                <w:bCs w:val="0"/>
                                <w:color w:val="000000"/>
                                <w:sz w:val="36"/>
                                <w:szCs w:val="36"/>
                              </w:rPr>
                            </w:pPr>
                            <w:r>
                              <w:rPr>
                                <w:rFonts w:asciiTheme="majorEastAsia" w:eastAsiaTheme="majorEastAsia" w:hAnsiTheme="majorEastAsia" w:cs="方正小标宋_GBK" w:hint="eastAsia"/>
                                <w:bCs w:val="0"/>
                                <w:color w:val="000000"/>
                                <w:sz w:val="36"/>
                                <w:szCs w:val="36"/>
                              </w:rPr>
                              <w:t>“校园阅读推广人（活动）”项目申报表</w:t>
                            </w:r>
                          </w:p>
                          <w:p w:rsidR="00FD3125" w:rsidRDefault="000275BE">
                            <w:pPr>
                              <w:pStyle w:val="1"/>
                              <w:spacing w:line="400" w:lineRule="exact"/>
                              <w:jc w:val="center"/>
                              <w:rPr>
                                <w:rFonts w:asciiTheme="majorEastAsia" w:eastAsiaTheme="majorEastAsia" w:hAnsiTheme="majorEastAsia" w:cs="方正仿宋_GB2312"/>
                                <w:b w:val="0"/>
                                <w:bCs w:val="0"/>
                                <w:color w:val="000000"/>
                                <w:kern w:val="2"/>
                                <w:sz w:val="32"/>
                                <w:szCs w:val="32"/>
                              </w:rPr>
                            </w:pPr>
                            <w:r>
                              <w:rPr>
                                <w:rFonts w:asciiTheme="majorEastAsia" w:eastAsiaTheme="majorEastAsia" w:hAnsiTheme="majorEastAsia" w:cs="方正仿宋_GB2312" w:hint="eastAsia"/>
                                <w:b w:val="0"/>
                                <w:bCs w:val="0"/>
                                <w:color w:val="000000"/>
                                <w:sz w:val="28"/>
                                <w:szCs w:val="28"/>
                              </w:rPr>
                              <w:t>（各高校、省技工院校）</w:t>
                            </w:r>
                          </w:p>
                          <w:p w:rsidR="00FD3125" w:rsidRDefault="00FD3125"/>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65pt;margin-top:-23.45pt;width:439.4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" stroked="f">
                <v:textbox>
                  <w:txbxContent>
                    <w:p w:rsidR="00FD3125" w:rsidRDefault="000275BE">
                      <w:pPr>
                        <w:pStyle w:val="1"/>
                        <w:spacing w:line="400" w:lineRule="exact"/>
                        <w:jc w:val="center"/>
                        <w:rPr>
                          <w:rFonts w:asciiTheme="majorEastAsia" w:eastAsiaTheme="majorEastAsia" w:hAnsiTheme="majorEastAsia" w:cs="方正小标宋_GBK"/>
                          <w:bCs w:val="0"/>
                          <w:color w:val="000000"/>
                          <w:sz w:val="36"/>
                          <w:szCs w:val="36"/>
                        </w:rPr>
                      </w:pPr>
                      <w:r>
                        <w:rPr>
                          <w:rFonts w:asciiTheme="majorEastAsia" w:eastAsiaTheme="majorEastAsia" w:hAnsiTheme="majorEastAsia" w:cs="方正小标宋_GBK" w:hint="eastAsia"/>
                          <w:bCs w:val="0"/>
                          <w:color w:val="000000"/>
                          <w:sz w:val="36"/>
                          <w:szCs w:val="36"/>
                        </w:rPr>
                        <w:t>“校园阅读推广人（活动）”项目申报表</w:t>
                      </w:r>
                    </w:p>
                    <w:p w:rsidR="00FD3125" w:rsidRDefault="000275BE">
                      <w:pPr>
                        <w:pStyle w:val="1"/>
                        <w:spacing w:line="400" w:lineRule="exact"/>
                        <w:jc w:val="center"/>
                        <w:rPr>
                          <w:rFonts w:asciiTheme="majorEastAsia" w:eastAsiaTheme="majorEastAsia" w:hAnsiTheme="majorEastAsia" w:cs="方正仿宋_GB2312"/>
                          <w:b w:val="0"/>
                          <w:bCs w:val="0"/>
                          <w:color w:val="000000"/>
                          <w:kern w:val="2"/>
                          <w:sz w:val="32"/>
                          <w:szCs w:val="32"/>
                        </w:rPr>
                      </w:pPr>
                      <w:r>
                        <w:rPr>
                          <w:rFonts w:asciiTheme="majorEastAsia" w:eastAsiaTheme="majorEastAsia" w:hAnsiTheme="majorEastAsia" w:cs="方正仿宋_GB2312" w:hint="eastAsia"/>
                          <w:b w:val="0"/>
                          <w:bCs w:val="0"/>
                          <w:color w:val="000000"/>
                          <w:sz w:val="28"/>
                          <w:szCs w:val="28"/>
                        </w:rPr>
                        <w:t>（各高校、省技工院校）</w:t>
                      </w:r>
                    </w:p>
                    <w:p w:rsidR="00FD3125" w:rsidRDefault="00FD3125"/>
                  </w:txbxContent>
                </v:textbox>
              </v:shape>
            </w:pict>
          </mc:Fallback>
        </mc:AlternateContent>
      </w:r>
    </w:p>
    <w:tbl>
      <w:tblPr>
        <w:tblpPr w:leftFromText="180" w:rightFromText="180" w:vertAnchor="page" w:horzAnchor="margin" w:tblpXSpec="center" w:tblpY="3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1760"/>
        <w:gridCol w:w="814"/>
        <w:gridCol w:w="1418"/>
        <w:gridCol w:w="1930"/>
      </w:tblGrid>
      <w:tr w:rsidR="00FD3125">
        <w:trPr>
          <w:trHeight w:val="841"/>
        </w:trPr>
        <w:tc>
          <w:tcPr>
            <w:tcW w:w="2637" w:type="dxa"/>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s="方正仿宋_GBK"/>
                <w:sz w:val="28"/>
                <w:lang w:bidi="ar"/>
              </w:rPr>
            </w:pPr>
            <w:r>
              <w:rPr>
                <w:rFonts w:ascii="仿宋" w:eastAsia="仿宋" w:hAnsi="仿宋" w:cs="方正仿宋_GBK" w:hint="eastAsia"/>
                <w:sz w:val="28"/>
                <w:lang w:bidi="ar"/>
              </w:rPr>
              <w:t>申报项目</w:t>
            </w:r>
          </w:p>
        </w:tc>
        <w:tc>
          <w:tcPr>
            <w:tcW w:w="5922" w:type="dxa"/>
            <w:gridSpan w:val="4"/>
            <w:tcBorders>
              <w:top w:val="single" w:sz="4" w:space="0" w:color="auto"/>
              <w:left w:val="single" w:sz="4" w:space="0" w:color="auto"/>
              <w:bottom w:val="single" w:sz="4" w:space="0" w:color="auto"/>
              <w:right w:val="single" w:sz="4" w:space="0" w:color="auto"/>
            </w:tcBorders>
            <w:vAlign w:val="center"/>
          </w:tcPr>
          <w:p w:rsidR="00FD3125" w:rsidRDefault="000275BE">
            <w:pPr>
              <w:snapToGrid w:val="0"/>
              <w:ind w:firstLineChars="100" w:firstLine="280"/>
              <w:textAlignment w:val="center"/>
              <w:rPr>
                <w:rFonts w:ascii="仿宋" w:eastAsia="仿宋" w:hAnsi="仿宋" w:cs="方正仿宋_GBK"/>
                <w:sz w:val="28"/>
                <w:lang w:bidi="ar"/>
              </w:rPr>
            </w:pPr>
            <w:r>
              <w:rPr>
                <w:rFonts w:ascii="仿宋" w:eastAsia="仿宋" w:hAnsi="仿宋" w:cs="方正仿宋_GBK" w:hint="eastAsia"/>
                <w:sz w:val="28"/>
                <w:lang w:bidi="ar"/>
              </w:rPr>
              <w:t>□校园阅读推广人   □校园阅读推广活动</w:t>
            </w:r>
          </w:p>
        </w:tc>
      </w:tr>
      <w:tr w:rsidR="00FD3125">
        <w:trPr>
          <w:trHeight w:val="518"/>
        </w:trPr>
        <w:tc>
          <w:tcPr>
            <w:tcW w:w="2637" w:type="dxa"/>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申报单位（人）</w:t>
            </w:r>
          </w:p>
        </w:tc>
        <w:tc>
          <w:tcPr>
            <w:tcW w:w="5922" w:type="dxa"/>
            <w:gridSpan w:val="4"/>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r>
      <w:tr w:rsidR="00FD3125">
        <w:trPr>
          <w:trHeight w:val="459"/>
        </w:trPr>
        <w:tc>
          <w:tcPr>
            <w:tcW w:w="2637" w:type="dxa"/>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通讯地址</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FD3125" w:rsidRDefault="00FD3125">
            <w:pPr>
              <w:snapToGrid w:val="0"/>
              <w:jc w:val="center"/>
              <w:textAlignment w:val="center"/>
              <w:rPr>
                <w:rFonts w:ascii="仿宋" w:eastAsia="仿宋" w:hAnsi="仿宋" w:cs="方正仿宋_GBK"/>
                <w:color w:val="000000"/>
                <w:sz w:val="28"/>
                <w:lang w:bidi="ar"/>
              </w:rPr>
            </w:pPr>
          </w:p>
        </w:tc>
        <w:tc>
          <w:tcPr>
            <w:tcW w:w="1418" w:type="dxa"/>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邮政编码</w:t>
            </w:r>
          </w:p>
        </w:tc>
        <w:tc>
          <w:tcPr>
            <w:tcW w:w="1930" w:type="dxa"/>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r>
      <w:tr w:rsidR="00FD3125">
        <w:trPr>
          <w:trHeight w:val="318"/>
        </w:trPr>
        <w:tc>
          <w:tcPr>
            <w:tcW w:w="2637" w:type="dxa"/>
            <w:vMerge w:val="restart"/>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负责人信息</w:t>
            </w:r>
          </w:p>
        </w:tc>
        <w:tc>
          <w:tcPr>
            <w:tcW w:w="1760" w:type="dxa"/>
            <w:tcBorders>
              <w:top w:val="single" w:sz="4" w:space="0" w:color="auto"/>
              <w:left w:val="single" w:sz="4" w:space="0" w:color="auto"/>
              <w:bottom w:val="single" w:sz="4" w:space="0" w:color="auto"/>
              <w:right w:val="single" w:sz="4" w:space="0" w:color="auto"/>
            </w:tcBorders>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姓名</w:t>
            </w:r>
          </w:p>
        </w:tc>
        <w:tc>
          <w:tcPr>
            <w:tcW w:w="2232" w:type="dxa"/>
            <w:gridSpan w:val="2"/>
            <w:tcBorders>
              <w:top w:val="single" w:sz="4" w:space="0" w:color="auto"/>
              <w:left w:val="single" w:sz="4" w:space="0" w:color="auto"/>
              <w:bottom w:val="single" w:sz="4" w:space="0" w:color="auto"/>
              <w:right w:val="single" w:sz="4" w:space="0" w:color="auto"/>
            </w:tcBorders>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职务</w:t>
            </w:r>
          </w:p>
        </w:tc>
        <w:tc>
          <w:tcPr>
            <w:tcW w:w="1930" w:type="dxa"/>
            <w:tcBorders>
              <w:top w:val="single" w:sz="4" w:space="0" w:color="auto"/>
              <w:left w:val="single" w:sz="4" w:space="0" w:color="auto"/>
              <w:bottom w:val="single" w:sz="4" w:space="0" w:color="auto"/>
              <w:right w:val="single" w:sz="4" w:space="0" w:color="auto"/>
            </w:tcBorders>
          </w:tcPr>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手机号码</w:t>
            </w:r>
          </w:p>
        </w:tc>
      </w:tr>
      <w:tr w:rsidR="00FD3125">
        <w:trPr>
          <w:trHeight w:val="442"/>
        </w:trPr>
        <w:tc>
          <w:tcPr>
            <w:tcW w:w="2637" w:type="dxa"/>
            <w:vMerge/>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c>
          <w:tcPr>
            <w:tcW w:w="1760" w:type="dxa"/>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c>
          <w:tcPr>
            <w:tcW w:w="2232" w:type="dxa"/>
            <w:gridSpan w:val="2"/>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c>
          <w:tcPr>
            <w:tcW w:w="1930" w:type="dxa"/>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s="方正仿宋_GBK"/>
                <w:color w:val="000000"/>
                <w:sz w:val="28"/>
                <w:lang w:bidi="ar"/>
              </w:rPr>
            </w:pPr>
          </w:p>
        </w:tc>
      </w:tr>
      <w:tr w:rsidR="00FD3125">
        <w:trPr>
          <w:trHeight w:val="5167"/>
        </w:trPr>
        <w:tc>
          <w:tcPr>
            <w:tcW w:w="2637" w:type="dxa"/>
            <w:tcBorders>
              <w:top w:val="single" w:sz="4" w:space="0" w:color="auto"/>
              <w:left w:val="single" w:sz="4" w:space="0" w:color="auto"/>
              <w:bottom w:val="single" w:sz="4" w:space="0" w:color="auto"/>
              <w:right w:val="single" w:sz="4" w:space="0" w:color="auto"/>
            </w:tcBorders>
          </w:tcPr>
          <w:p w:rsidR="00FD3125" w:rsidRDefault="00FD3125">
            <w:pPr>
              <w:snapToGrid w:val="0"/>
              <w:jc w:val="center"/>
              <w:textAlignment w:val="center"/>
              <w:rPr>
                <w:rFonts w:ascii="仿宋" w:eastAsia="仿宋" w:hAnsi="仿宋"/>
                <w:color w:val="000000"/>
                <w:sz w:val="28"/>
                <w:lang w:bidi="ar"/>
              </w:rPr>
            </w:pPr>
          </w:p>
          <w:p w:rsidR="00FD3125" w:rsidRDefault="00FD3125">
            <w:pPr>
              <w:snapToGrid w:val="0"/>
              <w:jc w:val="center"/>
              <w:textAlignment w:val="center"/>
              <w:rPr>
                <w:rFonts w:ascii="仿宋" w:eastAsia="仿宋" w:hAnsi="仿宋"/>
                <w:color w:val="000000"/>
                <w:sz w:val="28"/>
                <w:lang w:bidi="ar"/>
              </w:rPr>
            </w:pPr>
          </w:p>
          <w:p w:rsidR="00FD3125" w:rsidRDefault="00FD3125">
            <w:pPr>
              <w:snapToGrid w:val="0"/>
              <w:jc w:val="center"/>
              <w:textAlignment w:val="center"/>
              <w:rPr>
                <w:rFonts w:ascii="仿宋" w:eastAsia="仿宋" w:hAnsi="仿宋"/>
                <w:color w:val="000000"/>
                <w:sz w:val="28"/>
                <w:lang w:bidi="ar"/>
              </w:rPr>
            </w:pPr>
          </w:p>
          <w:p w:rsidR="00FD3125" w:rsidRDefault="00FD3125">
            <w:pPr>
              <w:snapToGrid w:val="0"/>
              <w:textAlignment w:val="center"/>
              <w:rPr>
                <w:rFonts w:ascii="仿宋" w:eastAsia="仿宋" w:hAnsi="仿宋"/>
                <w:color w:val="000000"/>
                <w:sz w:val="28"/>
                <w:lang w:bidi="ar"/>
              </w:rPr>
            </w:pPr>
          </w:p>
          <w:p w:rsidR="00FD3125" w:rsidRDefault="00FD3125">
            <w:pPr>
              <w:snapToGrid w:val="0"/>
              <w:jc w:val="center"/>
              <w:textAlignment w:val="center"/>
              <w:rPr>
                <w:rFonts w:ascii="仿宋" w:eastAsia="仿宋" w:hAnsi="仿宋" w:cs="方正仿宋_GBK"/>
                <w:color w:val="000000"/>
                <w:sz w:val="28"/>
                <w:lang w:bidi="ar"/>
              </w:rPr>
            </w:pPr>
          </w:p>
          <w:p w:rsidR="00FD3125" w:rsidRDefault="00FD3125">
            <w:pPr>
              <w:snapToGrid w:val="0"/>
              <w:jc w:val="center"/>
              <w:textAlignment w:val="center"/>
              <w:rPr>
                <w:rFonts w:ascii="仿宋" w:eastAsia="仿宋" w:hAnsi="仿宋" w:cs="方正仿宋_GBK"/>
                <w:color w:val="000000"/>
                <w:sz w:val="28"/>
                <w:lang w:bidi="ar"/>
              </w:rPr>
            </w:pPr>
          </w:p>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s="方正仿宋_GBK" w:hint="eastAsia"/>
                <w:color w:val="000000"/>
                <w:sz w:val="28"/>
                <w:lang w:bidi="ar"/>
              </w:rPr>
              <w:t>申报理由</w:t>
            </w:r>
          </w:p>
          <w:p w:rsidR="00FD3125" w:rsidRDefault="00FD3125">
            <w:pPr>
              <w:snapToGrid w:val="0"/>
              <w:textAlignment w:val="center"/>
              <w:rPr>
                <w:rFonts w:ascii="仿宋" w:eastAsia="仿宋" w:hAnsi="仿宋" w:cs="方正仿宋_GBK"/>
                <w:color w:val="000000"/>
                <w:sz w:val="28"/>
                <w:lang w:bidi="ar"/>
              </w:rPr>
            </w:pPr>
          </w:p>
          <w:p w:rsidR="00FD3125" w:rsidRDefault="00FD3125">
            <w:pPr>
              <w:snapToGrid w:val="0"/>
              <w:jc w:val="center"/>
              <w:textAlignment w:val="center"/>
              <w:rPr>
                <w:rFonts w:ascii="仿宋" w:eastAsia="仿宋" w:hAnsi="仿宋"/>
                <w:color w:val="000000"/>
                <w:sz w:val="28"/>
                <w:lang w:bidi="ar"/>
              </w:rPr>
            </w:pPr>
          </w:p>
        </w:tc>
        <w:tc>
          <w:tcPr>
            <w:tcW w:w="5922" w:type="dxa"/>
            <w:gridSpan w:val="4"/>
            <w:tcBorders>
              <w:top w:val="single" w:sz="4" w:space="0" w:color="auto"/>
              <w:left w:val="single" w:sz="4" w:space="0" w:color="auto"/>
              <w:bottom w:val="single" w:sz="4" w:space="0" w:color="auto"/>
              <w:right w:val="single" w:sz="4" w:space="0" w:color="auto"/>
            </w:tcBorders>
          </w:tcPr>
          <w:p w:rsidR="00FD3125" w:rsidRDefault="00FD3125">
            <w:pPr>
              <w:pStyle w:val="1"/>
              <w:rPr>
                <w:rFonts w:ascii="仿宋" w:eastAsia="仿宋" w:hAnsi="仿宋"/>
                <w:sz w:val="28"/>
              </w:rPr>
            </w:pPr>
          </w:p>
          <w:p w:rsidR="00FD3125" w:rsidRDefault="00FD3125">
            <w:pPr>
              <w:pStyle w:val="1"/>
              <w:rPr>
                <w:rFonts w:ascii="仿宋" w:eastAsia="仿宋" w:hAnsi="仿宋"/>
                <w:sz w:val="28"/>
              </w:rPr>
            </w:pPr>
          </w:p>
          <w:p w:rsidR="00FD3125" w:rsidRDefault="00FD3125">
            <w:pPr>
              <w:rPr>
                <w:rFonts w:ascii="仿宋" w:eastAsia="仿宋" w:hAnsi="仿宋"/>
                <w:sz w:val="28"/>
              </w:rPr>
            </w:pPr>
          </w:p>
          <w:p w:rsidR="00FD3125" w:rsidRDefault="000275BE">
            <w:pPr>
              <w:snapToGrid w:val="0"/>
              <w:textAlignment w:val="center"/>
              <w:rPr>
                <w:rFonts w:ascii="仿宋" w:eastAsia="仿宋" w:hAnsi="仿宋"/>
                <w:color w:val="000000"/>
                <w:sz w:val="28"/>
                <w:lang w:bidi="ar"/>
              </w:rPr>
            </w:pPr>
            <w:r>
              <w:rPr>
                <w:rFonts w:ascii="仿宋" w:eastAsia="仿宋" w:hAnsi="仿宋"/>
                <w:color w:val="000000"/>
                <w:sz w:val="28"/>
                <w:lang w:bidi="ar"/>
              </w:rPr>
              <w:t xml:space="preserve">                             </w:t>
            </w:r>
          </w:p>
          <w:p w:rsidR="00FD3125" w:rsidRDefault="000275BE">
            <w:pPr>
              <w:snapToGrid w:val="0"/>
              <w:jc w:val="center"/>
              <w:textAlignment w:val="center"/>
              <w:rPr>
                <w:rFonts w:ascii="仿宋" w:eastAsia="仿宋" w:hAnsi="仿宋" w:cs="方正仿宋_GBK"/>
                <w:color w:val="000000"/>
                <w:sz w:val="28"/>
                <w:lang w:bidi="ar"/>
              </w:rPr>
            </w:pPr>
            <w:r>
              <w:rPr>
                <w:rFonts w:ascii="仿宋" w:eastAsia="仿宋" w:hAnsi="仿宋"/>
                <w:color w:val="000000"/>
                <w:sz w:val="28"/>
                <w:lang w:bidi="ar"/>
              </w:rPr>
              <w:t xml:space="preserve">       </w:t>
            </w:r>
            <w:r>
              <w:rPr>
                <w:rFonts w:ascii="仿宋" w:eastAsia="仿宋" w:hAnsi="仿宋" w:cs="方正仿宋_GBK" w:hint="eastAsia"/>
                <w:color w:val="000000"/>
                <w:sz w:val="28"/>
                <w:lang w:bidi="ar"/>
              </w:rPr>
              <w:t xml:space="preserve">  （申报单位盖章）     年  月  日</w:t>
            </w:r>
          </w:p>
        </w:tc>
      </w:tr>
      <w:tr w:rsidR="00FD3125">
        <w:trPr>
          <w:trHeight w:val="2962"/>
        </w:trPr>
        <w:tc>
          <w:tcPr>
            <w:tcW w:w="2637" w:type="dxa"/>
            <w:tcBorders>
              <w:top w:val="single" w:sz="4" w:space="0" w:color="auto"/>
              <w:left w:val="single" w:sz="4" w:space="0" w:color="auto"/>
              <w:bottom w:val="single" w:sz="4" w:space="0" w:color="auto"/>
              <w:right w:val="single" w:sz="4" w:space="0" w:color="auto"/>
            </w:tcBorders>
            <w:vAlign w:val="center"/>
          </w:tcPr>
          <w:p w:rsidR="00FD3125" w:rsidRDefault="000275BE">
            <w:pPr>
              <w:snapToGrid w:val="0"/>
              <w:jc w:val="center"/>
              <w:textAlignment w:val="center"/>
              <w:rPr>
                <w:rFonts w:ascii="仿宋" w:eastAsia="仿宋" w:hAnsi="仿宋"/>
                <w:color w:val="000000"/>
                <w:sz w:val="28"/>
                <w:lang w:bidi="ar"/>
              </w:rPr>
            </w:pPr>
            <w:r>
              <w:rPr>
                <w:rFonts w:ascii="仿宋" w:eastAsia="仿宋" w:hAnsi="仿宋"/>
                <w:color w:val="000000"/>
                <w:sz w:val="28"/>
                <w:lang w:bidi="ar"/>
              </w:rPr>
              <w:t>高校或省技工院校组委会意见</w:t>
            </w:r>
          </w:p>
        </w:tc>
        <w:tc>
          <w:tcPr>
            <w:tcW w:w="5922" w:type="dxa"/>
            <w:gridSpan w:val="4"/>
            <w:tcBorders>
              <w:top w:val="single" w:sz="4" w:space="0" w:color="auto"/>
              <w:left w:val="single" w:sz="4" w:space="0" w:color="auto"/>
              <w:bottom w:val="single" w:sz="4" w:space="0" w:color="auto"/>
              <w:right w:val="single" w:sz="4" w:space="0" w:color="auto"/>
            </w:tcBorders>
          </w:tcPr>
          <w:p w:rsidR="00FD3125" w:rsidRDefault="00FD3125">
            <w:pPr>
              <w:snapToGrid w:val="0"/>
              <w:textAlignment w:val="center"/>
              <w:rPr>
                <w:rFonts w:ascii="仿宋" w:eastAsia="仿宋" w:hAnsi="仿宋"/>
                <w:b/>
                <w:bCs/>
                <w:kern w:val="44"/>
                <w:sz w:val="28"/>
                <w:szCs w:val="44"/>
                <w:lang w:bidi="ar"/>
              </w:rPr>
            </w:pPr>
          </w:p>
          <w:p w:rsidR="00FD3125" w:rsidRDefault="00FD3125">
            <w:pPr>
              <w:snapToGrid w:val="0"/>
              <w:textAlignment w:val="center"/>
              <w:rPr>
                <w:rFonts w:ascii="仿宋" w:eastAsia="仿宋" w:hAnsi="仿宋"/>
                <w:b/>
                <w:bCs/>
                <w:kern w:val="44"/>
                <w:sz w:val="28"/>
                <w:szCs w:val="44"/>
                <w:lang w:bidi="ar"/>
              </w:rPr>
            </w:pPr>
          </w:p>
          <w:p w:rsidR="00FD3125" w:rsidRDefault="00FD3125">
            <w:pPr>
              <w:snapToGrid w:val="0"/>
              <w:textAlignment w:val="center"/>
              <w:rPr>
                <w:rFonts w:ascii="仿宋" w:eastAsia="仿宋" w:hAnsi="仿宋"/>
                <w:b/>
                <w:bCs/>
                <w:kern w:val="44"/>
                <w:sz w:val="28"/>
                <w:szCs w:val="44"/>
                <w:lang w:bidi="ar"/>
              </w:rPr>
            </w:pPr>
          </w:p>
          <w:p w:rsidR="00FD3125" w:rsidRDefault="000275BE">
            <w:pPr>
              <w:snapToGrid w:val="0"/>
              <w:textAlignment w:val="center"/>
              <w:rPr>
                <w:rFonts w:ascii="仿宋" w:eastAsia="仿宋" w:hAnsi="仿宋"/>
                <w:color w:val="000000"/>
                <w:sz w:val="28"/>
                <w:lang w:bidi="ar"/>
              </w:rPr>
            </w:pPr>
            <w:r>
              <w:rPr>
                <w:rFonts w:ascii="仿宋" w:eastAsia="仿宋" w:hAnsi="仿宋" w:hint="eastAsia"/>
                <w:color w:val="000000"/>
                <w:sz w:val="28"/>
                <w:lang w:bidi="ar"/>
              </w:rPr>
              <w:t xml:space="preserve">            </w:t>
            </w:r>
          </w:p>
          <w:p w:rsidR="00FD3125" w:rsidRDefault="000275BE">
            <w:pPr>
              <w:snapToGrid w:val="0"/>
              <w:jc w:val="center"/>
              <w:textAlignment w:val="center"/>
              <w:rPr>
                <w:rFonts w:ascii="仿宋" w:eastAsia="仿宋" w:hAnsi="仿宋"/>
                <w:color w:val="000000"/>
                <w:sz w:val="28"/>
                <w:lang w:bidi="ar"/>
              </w:rPr>
            </w:pPr>
            <w:r>
              <w:rPr>
                <w:rFonts w:ascii="仿宋" w:eastAsia="仿宋" w:hAnsi="仿宋" w:hint="eastAsia"/>
                <w:color w:val="000000"/>
                <w:sz w:val="28"/>
                <w:lang w:bidi="ar"/>
              </w:rPr>
              <w:t xml:space="preserve">      </w:t>
            </w:r>
            <w:r>
              <w:rPr>
                <w:rFonts w:ascii="仿宋" w:eastAsia="仿宋" w:hAnsi="仿宋"/>
                <w:color w:val="000000"/>
                <w:sz w:val="28"/>
                <w:lang w:bidi="ar"/>
              </w:rPr>
              <w:t xml:space="preserve">   （盖章）（代）        年  月  日</w:t>
            </w:r>
          </w:p>
        </w:tc>
      </w:tr>
    </w:tbl>
    <w:p w:rsidR="00FD3125" w:rsidRDefault="00FD3125">
      <w:pPr>
        <w:rPr>
          <w:sz w:val="30"/>
          <w:szCs w:val="30"/>
        </w:rPr>
      </w:pPr>
    </w:p>
    <w:p w:rsidR="00FD3125" w:rsidRDefault="00FD3125">
      <w:pPr>
        <w:spacing w:line="600" w:lineRule="exact"/>
        <w:ind w:firstLineChars="200" w:firstLine="600"/>
        <w:rPr>
          <w:sz w:val="30"/>
          <w:szCs w:val="30"/>
        </w:rPr>
      </w:pPr>
    </w:p>
    <w:p w:rsidR="00FD3125" w:rsidRDefault="000275BE">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填表说明：</w:t>
      </w:r>
    </w:p>
    <w:p w:rsidR="00FD3125" w:rsidRDefault="000275BE">
      <w:pPr>
        <w:spacing w:line="600" w:lineRule="exact"/>
        <w:ind w:firstLineChars="200" w:firstLine="600"/>
        <w:rPr>
          <w:rFonts w:ascii="仿宋" w:eastAsia="仿宋" w:hAnsi="仿宋" w:cs="方正仿宋_GBK"/>
          <w:sz w:val="30"/>
          <w:szCs w:val="30"/>
        </w:rPr>
      </w:pPr>
      <w:r>
        <w:rPr>
          <w:rFonts w:ascii="仿宋" w:eastAsia="仿宋" w:hAnsi="仿宋" w:hint="eastAsia"/>
          <w:sz w:val="30"/>
          <w:szCs w:val="30"/>
        </w:rPr>
        <w:t>1.</w:t>
      </w:r>
      <w:r>
        <w:rPr>
          <w:rFonts w:ascii="仿宋" w:eastAsia="仿宋" w:hAnsi="仿宋" w:cs="方正仿宋_GBK" w:hint="eastAsia"/>
          <w:sz w:val="30"/>
          <w:szCs w:val="30"/>
        </w:rPr>
        <w:t>申报项目：一张表仅限填报一个项目，须在对应的项目前打“√”。</w:t>
      </w:r>
    </w:p>
    <w:p w:rsidR="00FD3125" w:rsidRDefault="000275BE">
      <w:pPr>
        <w:spacing w:line="600" w:lineRule="exact"/>
        <w:ind w:firstLineChars="200" w:firstLine="600"/>
        <w:rPr>
          <w:rFonts w:ascii="仿宋" w:eastAsia="仿宋" w:hAnsi="仿宋" w:cs="方正仿宋_GBK"/>
          <w:sz w:val="30"/>
          <w:szCs w:val="30"/>
        </w:rPr>
      </w:pPr>
      <w:r>
        <w:rPr>
          <w:rFonts w:ascii="仿宋" w:eastAsia="仿宋" w:hAnsi="仿宋" w:hint="eastAsia"/>
          <w:sz w:val="30"/>
          <w:szCs w:val="30"/>
        </w:rPr>
        <w:t>2.</w:t>
      </w:r>
      <w:r>
        <w:rPr>
          <w:rFonts w:ascii="仿宋" w:eastAsia="仿宋" w:hAnsi="仿宋" w:cs="方正仿宋_GBK" w:hint="eastAsia"/>
          <w:sz w:val="30"/>
          <w:szCs w:val="30"/>
        </w:rPr>
        <w:t>申报单位：涉及个人、学校、项目信息须填写完整。</w:t>
      </w:r>
    </w:p>
    <w:p w:rsidR="00FD3125" w:rsidRDefault="000275BE">
      <w:pPr>
        <w:spacing w:line="600" w:lineRule="exact"/>
        <w:ind w:firstLineChars="200" w:firstLine="600"/>
        <w:rPr>
          <w:rFonts w:ascii="仿宋" w:eastAsia="仿宋" w:hAnsi="仿宋" w:cs="方正仿宋_GBK"/>
          <w:sz w:val="30"/>
          <w:szCs w:val="30"/>
        </w:rPr>
      </w:pPr>
      <w:r>
        <w:rPr>
          <w:rFonts w:ascii="仿宋" w:eastAsia="仿宋" w:hAnsi="仿宋" w:hint="eastAsia"/>
          <w:sz w:val="30"/>
          <w:szCs w:val="30"/>
        </w:rPr>
        <w:t>3.</w:t>
      </w:r>
      <w:r>
        <w:rPr>
          <w:rFonts w:ascii="仿宋" w:eastAsia="仿宋" w:hAnsi="仿宋" w:cs="方正仿宋_GBK" w:hint="eastAsia"/>
          <w:sz w:val="30"/>
          <w:szCs w:val="30"/>
        </w:rPr>
        <w:t>申报理由：请依据推荐条件简要描述，不超过</w:t>
      </w:r>
      <w:r>
        <w:rPr>
          <w:rFonts w:ascii="仿宋" w:eastAsia="仿宋" w:hAnsi="仿宋"/>
          <w:sz w:val="30"/>
          <w:szCs w:val="30"/>
        </w:rPr>
        <w:t>300</w:t>
      </w:r>
      <w:r>
        <w:rPr>
          <w:rFonts w:ascii="仿宋" w:eastAsia="仿宋" w:hAnsi="仿宋" w:cs="方正仿宋_GBK" w:hint="eastAsia"/>
          <w:sz w:val="30"/>
          <w:szCs w:val="30"/>
        </w:rPr>
        <w:t>字。其他支撑材料请另附。申报单位盖章为所在学院印章。</w:t>
      </w:r>
    </w:p>
    <w:p w:rsidR="00FD3125" w:rsidRDefault="000275BE">
      <w:pPr>
        <w:spacing w:line="600" w:lineRule="exact"/>
        <w:ind w:firstLineChars="200" w:firstLine="600"/>
        <w:rPr>
          <w:rFonts w:ascii="仿宋" w:eastAsia="仿宋" w:hAnsi="仿宋" w:cs="方正仿宋_GBK"/>
          <w:sz w:val="30"/>
          <w:szCs w:val="30"/>
        </w:rPr>
      </w:pPr>
      <w:r>
        <w:rPr>
          <w:rFonts w:ascii="仿宋" w:eastAsia="仿宋" w:hAnsi="仿宋" w:hint="eastAsia"/>
          <w:sz w:val="30"/>
          <w:szCs w:val="30"/>
        </w:rPr>
        <w:t>4.</w:t>
      </w:r>
      <w:r>
        <w:rPr>
          <w:rFonts w:ascii="仿宋" w:eastAsia="仿宋" w:hAnsi="仿宋" w:cs="方正仿宋_GBK" w:hint="eastAsia"/>
          <w:sz w:val="30"/>
          <w:szCs w:val="30"/>
        </w:rPr>
        <w:t>“高校或省技工院校组委会意见”为各申报单位（人）高校本级或省技工院校组委会推荐意见。</w:t>
      </w:r>
    </w:p>
    <w:p w:rsidR="00FD3125" w:rsidRDefault="000275BE">
      <w:pPr>
        <w:spacing w:line="600" w:lineRule="exact"/>
        <w:ind w:firstLineChars="200" w:firstLine="600"/>
        <w:rPr>
          <w:rFonts w:ascii="仿宋" w:eastAsia="仿宋" w:hAnsi="仿宋" w:cs="方正仿宋_GBK"/>
          <w:sz w:val="30"/>
          <w:szCs w:val="30"/>
        </w:rPr>
      </w:pPr>
      <w:r>
        <w:rPr>
          <w:rFonts w:ascii="仿宋" w:eastAsia="仿宋" w:hAnsi="仿宋" w:hint="eastAsia"/>
          <w:sz w:val="30"/>
          <w:szCs w:val="30"/>
        </w:rPr>
        <w:t>5.</w:t>
      </w:r>
      <w:r>
        <w:rPr>
          <w:rFonts w:ascii="仿宋" w:eastAsia="仿宋" w:hAnsi="仿宋" w:cs="方正仿宋_GBK" w:hint="eastAsia"/>
          <w:sz w:val="30"/>
          <w:szCs w:val="30"/>
        </w:rPr>
        <w:t>“校园阅读推广活动”要以学校名义开具主持人（</w:t>
      </w:r>
      <w:r>
        <w:rPr>
          <w:rFonts w:ascii="仿宋" w:eastAsia="仿宋" w:hAnsi="仿宋" w:hint="eastAsia"/>
          <w:sz w:val="30"/>
          <w:szCs w:val="30"/>
        </w:rPr>
        <w:t>1</w:t>
      </w:r>
      <w:r>
        <w:rPr>
          <w:rFonts w:ascii="仿宋" w:eastAsia="仿宋" w:hAnsi="仿宋" w:cs="方正仿宋_GBK" w:hint="eastAsia"/>
          <w:sz w:val="30"/>
          <w:szCs w:val="30"/>
        </w:rPr>
        <w:t>名）、成员（至多</w:t>
      </w:r>
      <w:r>
        <w:rPr>
          <w:rFonts w:ascii="仿宋" w:eastAsia="仿宋" w:hAnsi="仿宋" w:hint="eastAsia"/>
          <w:sz w:val="30"/>
          <w:szCs w:val="30"/>
        </w:rPr>
        <w:t>3</w:t>
      </w:r>
      <w:r>
        <w:rPr>
          <w:rFonts w:ascii="仿宋" w:eastAsia="仿宋" w:hAnsi="仿宋" w:cs="方正仿宋_GBK" w:hint="eastAsia"/>
          <w:sz w:val="30"/>
          <w:szCs w:val="30"/>
        </w:rPr>
        <w:t>名）的证明材料（另附纸）。</w:t>
      </w:r>
    </w:p>
    <w:p w:rsidR="00FD3125" w:rsidRDefault="000275BE">
      <w:pPr>
        <w:ind w:firstLineChars="200" w:firstLine="600"/>
        <w:rPr>
          <w:rFonts w:ascii="仿宋" w:eastAsia="仿宋" w:hAnsi="仿宋" w:cs="方正仿宋_GBK"/>
          <w:sz w:val="30"/>
          <w:szCs w:val="30"/>
        </w:rPr>
      </w:pPr>
      <w:r>
        <w:rPr>
          <w:rFonts w:ascii="仿宋" w:eastAsia="仿宋" w:hAnsi="仿宋" w:hint="eastAsia"/>
          <w:sz w:val="30"/>
          <w:szCs w:val="30"/>
        </w:rPr>
        <w:t>6.</w:t>
      </w:r>
      <w:r>
        <w:rPr>
          <w:rFonts w:ascii="仿宋" w:eastAsia="仿宋" w:hAnsi="仿宋" w:cs="方正仿宋_GBK" w:hint="eastAsia"/>
          <w:sz w:val="30"/>
          <w:szCs w:val="30"/>
        </w:rPr>
        <w:t>所有申报表格须与申报材料装订整齐。</w:t>
      </w:r>
    </w:p>
    <w:p w:rsidR="00FD3125" w:rsidRDefault="00FD3125">
      <w:pPr>
        <w:spacing w:line="560" w:lineRule="exact"/>
        <w:rPr>
          <w:rFonts w:ascii="方正黑体_GBK" w:eastAsia="方正黑体_GBK" w:hAnsi="方正黑体_GBK" w:cs="方正黑体_GBK"/>
          <w:szCs w:val="32"/>
        </w:rPr>
      </w:pPr>
    </w:p>
    <w:p w:rsidR="00FD3125" w:rsidRDefault="00FD3125"/>
    <w:sectPr w:rsidR="00FD3125">
      <w:pgSz w:w="11906" w:h="16838"/>
      <w:pgMar w:top="204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9C" w:rsidRDefault="009B169C" w:rsidP="00007485">
      <w:r>
        <w:separator/>
      </w:r>
    </w:p>
  </w:endnote>
  <w:endnote w:type="continuationSeparator" w:id="0">
    <w:p w:rsidR="009B169C" w:rsidRDefault="009B169C" w:rsidP="0000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18030">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2312">
    <w:altName w:val="Arial Unicode MS"/>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9C" w:rsidRDefault="009B169C" w:rsidP="00007485">
      <w:r>
        <w:separator/>
      </w:r>
    </w:p>
  </w:footnote>
  <w:footnote w:type="continuationSeparator" w:id="0">
    <w:p w:rsidR="009B169C" w:rsidRDefault="009B169C" w:rsidP="00007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EB"/>
    <w:rsid w:val="00007485"/>
    <w:rsid w:val="000275BE"/>
    <w:rsid w:val="000D6421"/>
    <w:rsid w:val="001425C6"/>
    <w:rsid w:val="00243F34"/>
    <w:rsid w:val="002A6592"/>
    <w:rsid w:val="00485AEF"/>
    <w:rsid w:val="004F5CE0"/>
    <w:rsid w:val="00796A20"/>
    <w:rsid w:val="009B169C"/>
    <w:rsid w:val="00D40758"/>
    <w:rsid w:val="00ED0DEB"/>
    <w:rsid w:val="00F209AC"/>
    <w:rsid w:val="00F706B2"/>
    <w:rsid w:val="00FD3125"/>
    <w:rsid w:val="058E29EE"/>
    <w:rsid w:val="1DFE521F"/>
    <w:rsid w:val="299611EF"/>
    <w:rsid w:val="3E94330A"/>
    <w:rsid w:val="588862F1"/>
    <w:rsid w:val="5C22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731626-2E4F-47AD-B2ED-F5D1CEA4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方正仿宋_GBK" w:hAnsi="Times New Roman" w:cs="Times New Roman"/>
      <w:kern w:val="2"/>
      <w:sz w:val="32"/>
      <w:szCs w:val="24"/>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26E5" w:themeColor="hyperlink"/>
      <w:u w:val="single"/>
    </w:rPr>
  </w:style>
  <w:style w:type="character" w:customStyle="1" w:styleId="Char0">
    <w:name w:val="页眉 Char"/>
    <w:basedOn w:val="a0"/>
    <w:link w:val="a4"/>
    <w:rPr>
      <w:rFonts w:ascii="Times New Roman" w:eastAsia="方正仿宋_GBK" w:hAnsi="Times New Roman" w:cs="Times New Roman"/>
      <w:kern w:val="2"/>
      <w:sz w:val="18"/>
      <w:szCs w:val="18"/>
    </w:rPr>
  </w:style>
  <w:style w:type="character" w:customStyle="1" w:styleId="Char">
    <w:name w:val="页脚 Char"/>
    <w:basedOn w:val="a0"/>
    <w:link w:val="a3"/>
    <w:qFormat/>
    <w:rPr>
      <w:rFonts w:ascii="Times New Roman" w:eastAsia="方正仿宋_GBK"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dtgb2024@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234</Words>
  <Characters>1337</Characters>
  <Application>Microsoft Office Word</Application>
  <DocSecurity>0</DocSecurity>
  <Lines>11</Lines>
  <Paragraphs>3</Paragraphs>
  <ScaleCrop>false</ScaleCrop>
  <Company>微软中国</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lnf21</dc:creator>
  <cp:lastModifiedBy>user</cp:lastModifiedBy>
  <cp:revision>9</cp:revision>
  <dcterms:created xsi:type="dcterms:W3CDTF">2025-06-06T02:15:00Z</dcterms:created>
  <dcterms:modified xsi:type="dcterms:W3CDTF">2025-06-11T09:14:00Z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eyJoZGlkIjoiNDBlMzEzMjgxMTUzMjk0NmM5ZjJhNGRkZjdjMjkzNTkiLCJ1c2VySWQiOiI0MzI1MTA4NTMifQ==</vt:lpwstr>
  </property>
  <property fmtid="{D5CDD505-2E9C-101B-9397-08002B2CF9AE}" pid="4" name="ICV">
    <vt:lpwstr>933A8A3C86BA4F619781F353B9DE87B8_12</vt:lpwstr>
  </property>
</Properties>
</file>